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INSCRIPCIÓN UC PARA MESAS  EXAMEN  FINAL JULIO 2025 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No se aceptarán inscripciones una vez vencido el presente plazo de inscripción.</w:t>
      </w:r>
    </w:p>
    <w:p>
      <w:pPr>
        <w:pStyle w:val="Normal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PROFESORADO DE EDUCACIÓN SECUNDARIA EN LENGUA Y LITERATURA-RESOLUCIÓN ME Nº 536/19</w:t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 xml:space="preserve">Primer año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Primer Cuatrimestre: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Pedagogía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Segundo Cuatrimestre: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Didáctica General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</w:rPr>
      </w:pPr>
      <w:bookmarkStart w:id="0" w:name="_Hlk76655507"/>
      <w:r>
        <w:rPr>
          <w:rFonts w:cs="Arial" w:ascii="Arial" w:hAnsi="Arial"/>
          <w:b/>
          <w:bCs/>
        </w:rPr>
        <w:t>Anuales</w:t>
      </w:r>
      <w:bookmarkEnd w:id="0"/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Lectura y Escritura Académica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Psicología Educacional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Literaturas Clásicas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Sistema de la Lengua Española I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Historia de la Lengua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Introducción a los Estudios Literarios 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Literaturas Latinoamericanas I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Práctica Profesional Docente I</w:t>
      </w:r>
    </w:p>
    <w:p>
      <w:pPr>
        <w:pStyle w:val="Normal"/>
        <w:rPr>
          <w:rFonts w:ascii="Arial" w:hAnsi="Arial" w:cs="Arial"/>
          <w:b/>
          <w:b/>
          <w:u w:val="single"/>
        </w:rPr>
      </w:pPr>
      <w:bookmarkStart w:id="1" w:name="_Hlk76655552"/>
      <w:bookmarkEnd w:id="1"/>
      <w:r>
        <w:rPr>
          <w:rFonts w:cs="Arial" w:ascii="Arial" w:hAnsi="Arial"/>
          <w:b/>
          <w:u w:val="single"/>
        </w:rPr>
        <w:t xml:space="preserve">Segundo año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Primer Cuatrimestre:</w:t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Educación y TIC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FF0000"/>
          <w:u w:val="single"/>
        </w:rPr>
      </w:pPr>
      <w:r>
        <w:rPr>
          <w:rFonts w:cs="Arial" w:ascii="Arial" w:hAnsi="Arial"/>
          <w:b/>
          <w:color w:val="FF0000"/>
          <w:u w:val="single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FF0000"/>
          <w:u w:val="single"/>
        </w:rPr>
      </w:pPr>
      <w:r>
        <w:rPr>
          <w:rFonts w:cs="Arial" w:ascii="Arial" w:hAnsi="Arial"/>
          <w:b/>
          <w:color w:val="FF0000"/>
          <w:u w:val="single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u w:val="single"/>
        </w:rPr>
      </w:pPr>
      <w:bookmarkStart w:id="2" w:name="_Hlk86913614"/>
      <w:bookmarkEnd w:id="2"/>
      <w:r>
        <w:rPr>
          <w:rFonts w:cs="Arial" w:ascii="Arial" w:hAnsi="Arial"/>
          <w:b/>
          <w:u w:val="single"/>
        </w:rPr>
        <w:t>Anual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Historia y Política de la Educación Argentina</w:t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Educación Sexual Integral</w:t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Didáctica de la Lengua y la Literatura I</w:t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Sistema de la Lengua Española II</w:t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Literatura Argentina I</w:t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Literatura Española</w:t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Literaturas Latinoamericanas I</w:t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Práctica Profesional Docente II </w:t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Tercer año</w:t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  <w:bookmarkStart w:id="3" w:name="_Hlk76655552_Copia_1"/>
      <w:bookmarkStart w:id="4" w:name="_Hlk76655552_Copia_1"/>
      <w:bookmarkEnd w:id="4"/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 </w:t>
      </w:r>
      <w:r>
        <w:rPr>
          <w:rFonts w:cs="Arial" w:ascii="Arial" w:hAnsi="Arial"/>
          <w:bCs/>
        </w:rPr>
        <w:t>1° cuatrimestre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Sociología de la Educación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Anuales: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Investigación educativa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Lingüística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Literaturas europeas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Literatura argentina II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Didáctica de la lengua y la literatura II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 xml:space="preserve">Sujetos del aprendizaje 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Práctica Profesional III</w:t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Cuarto año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Primer cuatrimestre: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Psicolingüística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Literatura Juvenil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2° cuatrimestre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           </w:t>
      </w:r>
      <w:r>
        <w:rPr>
          <w:rFonts w:cs="Arial" w:ascii="Arial" w:hAnsi="Arial"/>
        </w:rPr>
        <w:t xml:space="preserve">Sociolingüística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           </w:t>
      </w:r>
      <w:r>
        <w:rPr>
          <w:rFonts w:cs="Arial" w:ascii="Arial" w:hAnsi="Arial"/>
        </w:rPr>
        <w:t>Análisis del discurso</w:t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Anuales 4° año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Filosofía de la Educación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Pragmática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Teoría Crítica Literaria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  <w:bookmarkStart w:id="5" w:name="_Hlk86913614_Copia_1"/>
      <w:bookmarkStart w:id="6" w:name="_Hlk86913614_Copia_1"/>
      <w:bookmarkEnd w:id="6"/>
    </w:p>
    <w:p>
      <w:pPr>
        <w:pStyle w:val="Normal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PROFESORADO DE EDUCACIÓN SECUNDARIA EN LENGUA Y LITERATURA-RESOLUCIÓN ME Nº 302/14</w:t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Tercer año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Primer cuatrimestre: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Sociología de la Educación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Segundo cuatrimestre:</w:t>
      </w:r>
    </w:p>
    <w:p>
      <w:pPr>
        <w:pStyle w:val="Normal"/>
        <w:ind w:left="720" w:hanging="0"/>
        <w:rPr>
          <w:rFonts w:ascii="Arial" w:hAnsi="Arial" w:cs="Arial"/>
        </w:rPr>
      </w:pPr>
      <w:r>
        <w:rPr>
          <w:rFonts w:cs="Arial" w:ascii="Arial" w:hAnsi="Arial"/>
        </w:rPr>
        <w:t xml:space="preserve">Sociolingüística 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Anuales: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Investigación educativa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Literaturas latinoamericanas I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Literaturas europeas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Literatura argentina II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Didáctica de la lengua y la literatura II</w:t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Cuarto año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Primer cuatrimestre: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Psicolingüística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Literatura Juvenil</w:t>
      </w:r>
    </w:p>
    <w:p>
      <w:pPr>
        <w:pStyle w:val="Normal"/>
        <w:rPr>
          <w:b/>
          <w:b/>
        </w:rPr>
      </w:pPr>
      <w:r>
        <w:rPr>
          <w:b/>
        </w:rPr>
        <w:t>Segundo cuatrimestre</w:t>
      </w:r>
    </w:p>
    <w:p>
      <w:pPr>
        <w:pStyle w:val="ListParagraph"/>
        <w:rPr/>
      </w:pPr>
      <w:r>
        <w:rPr/>
        <w:t>Análisis del discurso</w:t>
      </w:r>
    </w:p>
    <w:p>
      <w:pPr>
        <w:pStyle w:val="Normal"/>
        <w:rPr>
          <w:b/>
          <w:b/>
        </w:rPr>
      </w:pPr>
      <w:r>
        <w:rPr>
          <w:b/>
        </w:rPr>
        <w:t>Anuales:</w:t>
      </w:r>
    </w:p>
    <w:p>
      <w:pPr>
        <w:pStyle w:val="ListParagraph"/>
        <w:rPr/>
      </w:pPr>
      <w:r>
        <w:rPr/>
        <w:t>Filosofía de la educación</w:t>
      </w:r>
    </w:p>
    <w:p>
      <w:pPr>
        <w:pStyle w:val="ListParagraph"/>
        <w:rPr/>
      </w:pPr>
      <w:r>
        <w:rPr/>
        <w:t>Literaturas latinoamericanas II</w:t>
      </w:r>
    </w:p>
    <w:p>
      <w:pPr>
        <w:pStyle w:val="ListParagraph"/>
        <w:rPr/>
      </w:pPr>
      <w:r>
        <w:rPr/>
        <w:t>Teoría y crítica literaria</w:t>
      </w:r>
    </w:p>
    <w:p>
      <w:pPr>
        <w:pStyle w:val="Normal"/>
        <w:rPr>
          <w:rFonts w:ascii="Times New Roman" w:hAnsi="Times New Roman" w:cs="Times New Roman"/>
          <w:b/>
          <w:b/>
          <w:color w:val="FF0000"/>
          <w:u w:val="single"/>
        </w:rPr>
      </w:pPr>
      <w:r>
        <w:rPr>
          <w:rFonts w:cs="Times New Roman" w:ascii="Times New Roman" w:hAnsi="Times New Roman"/>
          <w:b/>
          <w:u w:val="single"/>
        </w:rPr>
        <w:t>PROFESORADO DE EDUCACIÓN SECUNDARIA EN LENGUA Y LITERATURA-RESOLUCIÓN ME Nº 536/19</w:t>
      </w:r>
      <w:r>
        <w:rPr>
          <w:rFonts w:cs="Times New Roman" w:ascii="Times New Roman" w:hAnsi="Times New Roman"/>
          <w:b/>
          <w:color w:val="FF0000"/>
          <w:u w:val="single"/>
        </w:rPr>
        <w:t xml:space="preserve"> – CAMARONES -</w:t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 xml:space="preserve"> </w:t>
      </w:r>
      <w:r>
        <w:rPr>
          <w:rFonts w:cs="Arial" w:ascii="Arial" w:hAnsi="Arial"/>
          <w:b/>
          <w:u w:val="single"/>
        </w:rPr>
        <w:t xml:space="preserve">Primer año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Primer Cuatrimestre: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Pedagogía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Segundo Cuatrimestre: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Didáctica General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Anuales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Lectura y Escritura Académica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Psicología Educacional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Literaturas Clásicas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Sistema de la Lengua Española I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Historia de la Lengua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Introducción a los Estudios Literarios 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Literaturas Latinoamericanas I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Práctica Profesional Docente I</w:t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 xml:space="preserve">Segundo año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Primer Cuatrimestre:</w:t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Educación y TIC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FF0000"/>
          <w:u w:val="single"/>
        </w:rPr>
      </w:pPr>
      <w:r>
        <w:rPr>
          <w:rFonts w:cs="Arial" w:ascii="Arial" w:hAnsi="Arial"/>
          <w:b/>
          <w:color w:val="FF0000"/>
          <w:u w:val="single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FF0000"/>
          <w:u w:val="single"/>
        </w:rPr>
      </w:pPr>
      <w:r>
        <w:rPr>
          <w:rFonts w:cs="Arial" w:ascii="Arial" w:hAnsi="Arial"/>
          <w:b/>
          <w:color w:val="FF0000"/>
          <w:u w:val="single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Anual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Historia y Política de la Educación Argentina</w:t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Educación Sexual Integral</w:t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Didáctica de la Lengua y la Literatura I</w:t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Sistema de la Lengua Española II</w:t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Literatura Argentina I</w:t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Literatura Española</w:t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Literaturas Latinoamericanas I</w:t>
      </w:r>
      <w:bookmarkStart w:id="7" w:name="_GoBack"/>
      <w:bookmarkEnd w:id="7"/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Práctica Profesional Docente II </w:t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Tercer año</w:t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 xml:space="preserve"> </w:t>
      </w:r>
      <w:r>
        <w:rPr>
          <w:rFonts w:cs="Arial" w:ascii="Arial" w:hAnsi="Arial"/>
          <w:b/>
          <w:bCs/>
          <w:u w:val="single"/>
        </w:rPr>
        <w:t>1° cuatrimestre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Sociología de la Educación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Anuales: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Investigación educativa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Lingüística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Literaturas europeas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Literatura argentina II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Didáctica de la lengua y la literatura II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 xml:space="preserve">Sujetos del aprendizaje 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Práctica Profesional III</w:t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Cuarto año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Primer cuatrimestre: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Psicolingüística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Literatura Juvenil</w:t>
      </w:r>
    </w:p>
    <w:p>
      <w:pPr>
        <w:pStyle w:val="Normal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PROFESORADO DE INGLÉS -RESOLUCIÓN ME Nº 327 /22</w:t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Primer año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Anuales: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            </w:t>
      </w:r>
      <w:r>
        <w:rPr>
          <w:rFonts w:cs="Arial" w:ascii="Arial" w:hAnsi="Arial"/>
        </w:rPr>
        <w:t>Pedagogía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            </w:t>
      </w:r>
      <w:r>
        <w:rPr>
          <w:rFonts w:cs="Arial" w:ascii="Arial" w:hAnsi="Arial"/>
        </w:rPr>
        <w:t>Didáctica general</w:t>
      </w:r>
    </w:p>
    <w:p>
      <w:pPr>
        <w:pStyle w:val="ListParagraph"/>
        <w:spacing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Lectura y Escritura Académica</w:t>
      </w:r>
    </w:p>
    <w:p>
      <w:pPr>
        <w:pStyle w:val="ListParagraph"/>
        <w:spacing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Psicología Educacional</w:t>
      </w:r>
    </w:p>
    <w:p>
      <w:pPr>
        <w:pStyle w:val="ListParagraph"/>
        <w:spacing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Lengua Inglesa e Interculturalidad I</w:t>
      </w:r>
    </w:p>
    <w:p>
      <w:pPr>
        <w:pStyle w:val="ListParagraph"/>
        <w:spacing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Gramática Inglesa I</w:t>
      </w:r>
    </w:p>
    <w:p>
      <w:pPr>
        <w:pStyle w:val="ListParagraph"/>
        <w:spacing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Fonética, fonología y dicción inglesa I</w:t>
      </w:r>
    </w:p>
    <w:p>
      <w:pPr>
        <w:pStyle w:val="ListParagraph"/>
        <w:spacing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Educación Digital</w:t>
      </w:r>
    </w:p>
    <w:p>
      <w:pPr>
        <w:pStyle w:val="ListParagraph"/>
        <w:spacing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Práctica Docente en Inglés I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PROFESORADO DE INGLÉS -RESOLUCIÓN ME Nº 327 /22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2° AÑO</w:t>
      </w:r>
    </w:p>
    <w:p>
      <w:pPr>
        <w:pStyle w:val="Normal"/>
        <w:rPr/>
      </w:pPr>
      <w:r>
        <w:rPr/>
        <w:t>ANUALES</w:t>
      </w:r>
    </w:p>
    <w:p>
      <w:pPr>
        <w:pStyle w:val="ListParagraph"/>
        <w:numPr>
          <w:ilvl w:val="0"/>
          <w:numId w:val="1"/>
        </w:numPr>
        <w:rPr/>
      </w:pPr>
      <w:r>
        <w:rPr/>
        <w:t>Historia y Política de la Educación Argentina</w:t>
      </w:r>
    </w:p>
    <w:p>
      <w:pPr>
        <w:pStyle w:val="ListParagraph"/>
        <w:numPr>
          <w:ilvl w:val="0"/>
          <w:numId w:val="1"/>
        </w:numPr>
        <w:rPr/>
      </w:pPr>
      <w:r>
        <w:rPr/>
        <w:t>Educación Sexual Integral</w:t>
      </w:r>
    </w:p>
    <w:p>
      <w:pPr>
        <w:pStyle w:val="ListParagraph"/>
        <w:numPr>
          <w:ilvl w:val="0"/>
          <w:numId w:val="1"/>
        </w:numPr>
        <w:rPr/>
      </w:pPr>
      <w:r>
        <w:rPr/>
        <w:t>Sujetos del Aprendizaje</w:t>
      </w:r>
    </w:p>
    <w:p>
      <w:pPr>
        <w:pStyle w:val="ListParagraph"/>
        <w:numPr>
          <w:ilvl w:val="0"/>
          <w:numId w:val="1"/>
        </w:numPr>
        <w:rPr/>
      </w:pPr>
      <w:r>
        <w:rPr/>
        <w:t>Didáctica de la Lengua Inglesa para los niveles inicial y primario</w:t>
      </w:r>
    </w:p>
    <w:p>
      <w:pPr>
        <w:pStyle w:val="ListParagraph"/>
        <w:numPr>
          <w:ilvl w:val="0"/>
          <w:numId w:val="1"/>
        </w:numPr>
        <w:rPr/>
      </w:pPr>
      <w:r>
        <w:rPr/>
        <w:t>Introducción a la lingüística</w:t>
      </w:r>
    </w:p>
    <w:p>
      <w:pPr>
        <w:pStyle w:val="ListParagraph"/>
        <w:numPr>
          <w:ilvl w:val="0"/>
          <w:numId w:val="1"/>
        </w:numPr>
        <w:rPr/>
      </w:pPr>
      <w:r>
        <w:rPr/>
        <w:t>Lengua Inglesa e Interculturalidad II</w:t>
      </w:r>
    </w:p>
    <w:p>
      <w:pPr>
        <w:pStyle w:val="ListParagraph"/>
        <w:numPr>
          <w:ilvl w:val="0"/>
          <w:numId w:val="1"/>
        </w:numPr>
        <w:rPr/>
      </w:pPr>
      <w:r>
        <w:rPr/>
        <w:t>Fonética, fonología y dicción inglesa II</w:t>
      </w:r>
    </w:p>
    <w:p>
      <w:pPr>
        <w:pStyle w:val="ListParagraph"/>
        <w:numPr>
          <w:ilvl w:val="0"/>
          <w:numId w:val="1"/>
        </w:numPr>
        <w:rPr/>
      </w:pPr>
      <w:r>
        <w:rPr/>
        <w:t>Gramática Inglesa II</w:t>
      </w:r>
    </w:p>
    <w:p>
      <w:pPr>
        <w:pStyle w:val="ListParagraph"/>
        <w:numPr>
          <w:ilvl w:val="0"/>
          <w:numId w:val="1"/>
        </w:numPr>
        <w:rPr/>
      </w:pPr>
      <w:r>
        <w:rPr/>
        <w:t>Práctica Profesional Docente II</w:t>
      </w:r>
    </w:p>
    <w:p>
      <w:pPr>
        <w:pStyle w:val="ListParagraph"/>
        <w:rPr/>
      </w:pPr>
      <w:r>
        <w:rPr/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b/>
          <w:color w:val="auto"/>
          <w:u w:val="single"/>
        </w:rPr>
        <w:t xml:space="preserve">3° año 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</w:rPr>
        <w:t xml:space="preserve">1° cuatrimestre </w:t>
      </w:r>
    </w:p>
    <w:p>
      <w:pPr>
        <w:pStyle w:val="ListParagraph"/>
        <w:numPr>
          <w:ilvl w:val="0"/>
          <w:numId w:val="1"/>
        </w:numPr>
        <w:rPr>
          <w:color w:val="auto"/>
        </w:rPr>
      </w:pPr>
      <w:r>
        <w:rPr>
          <w:rFonts w:cs="Times New Roman" w:ascii="Times New Roman" w:hAnsi="Times New Roman"/>
          <w:b/>
          <w:color w:val="auto"/>
        </w:rPr>
        <w:t>Sociología de la Educación</w:t>
      </w:r>
    </w:p>
    <w:p>
      <w:pPr>
        <w:pStyle w:val="Normal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PROFESORADO DE INGLÉS -RESOLUCIÓN ME Nº 308/14</w:t>
      </w:r>
    </w:p>
    <w:p>
      <w:pPr>
        <w:pStyle w:val="Normal"/>
        <w:rPr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  <w:u w:val="single"/>
        </w:rPr>
        <w:t>Calidad de alumno (La condición de ALUMNO LIBRE es sólo para las Unidades Curriculares que son asignaturas)</w:t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Primer año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Primer Cuatrimestre:</w:t>
      </w:r>
    </w:p>
    <w:p>
      <w:pPr>
        <w:pStyle w:val="ListParagraph"/>
        <w:ind w:left="1440" w:hanging="0"/>
        <w:rPr>
          <w:rFonts w:ascii="Arial" w:hAnsi="Arial" w:cs="Arial"/>
        </w:rPr>
      </w:pPr>
      <w:r>
        <w:rPr>
          <w:rFonts w:cs="Arial" w:ascii="Arial" w:hAnsi="Arial"/>
        </w:rPr>
        <w:t>Pedagogía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Segundo Cuatrimestre: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Didáctica general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Anuales: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Lectura y Escritura Académica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Psicología Educacional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Lengua Inglesa e Interculturalidad I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Gramática Inglesa I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Fonética, fonología y dicción inglesa I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 xml:space="preserve">Introducción a la lingüística </w:t>
      </w:r>
    </w:p>
    <w:p>
      <w:pPr>
        <w:pStyle w:val="ListParagraph"/>
        <w:rPr>
          <w:rFonts w:ascii="Arial" w:hAnsi="Arial" w:cs="Arial"/>
        </w:rPr>
      </w:pPr>
      <w:bookmarkStart w:id="8" w:name="_Hlk119351983"/>
      <w:r>
        <w:rPr>
          <w:rFonts w:cs="Arial" w:ascii="Arial" w:hAnsi="Arial"/>
        </w:rPr>
        <w:t>Práctica Docente en Inglés I</w:t>
      </w:r>
      <w:bookmarkEnd w:id="8"/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Segundo año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Primer Cuatrimestre: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Educación y Tic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Sujetos del aprendizaje I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Segundo Cuatrimestre: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Educación Sexual Integral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Sujetos del aprendizaje II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Anuales:</w:t>
      </w:r>
    </w:p>
    <w:p>
      <w:pPr>
        <w:pStyle w:val="ListParagraph"/>
        <w:rPr>
          <w:rFonts w:ascii="Arial" w:hAnsi="Arial" w:cs="Arial"/>
          <w:b/>
          <w:b/>
        </w:rPr>
      </w:pPr>
      <w:r>
        <w:rPr>
          <w:rFonts w:cs="Arial" w:ascii="Arial" w:hAnsi="Arial"/>
        </w:rPr>
        <w:t>Historia Social y Política Educacional Argentina</w:t>
      </w:r>
    </w:p>
    <w:p>
      <w:pPr>
        <w:pStyle w:val="ListParagraph"/>
        <w:rPr>
          <w:rFonts w:ascii="Arial" w:hAnsi="Arial" w:cs="Arial"/>
          <w:b/>
          <w:b/>
        </w:rPr>
      </w:pPr>
      <w:r>
        <w:rPr>
          <w:rFonts w:cs="Arial" w:ascii="Arial" w:hAnsi="Arial"/>
        </w:rPr>
        <w:t>Lengua Inglesa e Interculturalidad II</w:t>
      </w:r>
    </w:p>
    <w:p>
      <w:pPr>
        <w:pStyle w:val="ListParagraph"/>
        <w:rPr>
          <w:rFonts w:ascii="Arial" w:hAnsi="Arial" w:cs="Arial"/>
          <w:b/>
          <w:b/>
        </w:rPr>
      </w:pPr>
      <w:r>
        <w:rPr>
          <w:rFonts w:cs="Arial" w:ascii="Arial" w:hAnsi="Arial"/>
        </w:rPr>
        <w:t>Gramática Inglesa II</w:t>
      </w:r>
    </w:p>
    <w:p>
      <w:pPr>
        <w:pStyle w:val="ListParagraph"/>
        <w:rPr>
          <w:rFonts w:ascii="Arial" w:hAnsi="Arial" w:cs="Arial"/>
          <w:b/>
          <w:b/>
        </w:rPr>
      </w:pPr>
      <w:r>
        <w:rPr>
          <w:rFonts w:cs="Arial" w:ascii="Arial" w:hAnsi="Arial"/>
        </w:rPr>
        <w:t>Fonética, fonología y dicción inglesa II</w:t>
      </w:r>
    </w:p>
    <w:p>
      <w:pPr>
        <w:pStyle w:val="ListParagraph"/>
        <w:rPr>
          <w:rFonts w:ascii="Arial" w:hAnsi="Arial" w:cs="Arial"/>
          <w:b/>
          <w:b/>
        </w:rPr>
      </w:pPr>
      <w:r>
        <w:rPr>
          <w:rFonts w:cs="Arial" w:ascii="Arial" w:hAnsi="Arial"/>
        </w:rPr>
        <w:t>Didáctica de la Lengua Inglesa para los niveles inicial y primaria</w:t>
      </w:r>
    </w:p>
    <w:p>
      <w:pPr>
        <w:pStyle w:val="ListParagraph"/>
        <w:rPr>
          <w:rFonts w:ascii="Arial" w:hAnsi="Arial" w:cs="Arial"/>
          <w:b/>
          <w:b/>
        </w:rPr>
      </w:pPr>
      <w:r>
        <w:rPr>
          <w:rFonts w:cs="Arial" w:ascii="Arial" w:hAnsi="Arial"/>
        </w:rPr>
        <w:t>Práctica Docente en Inglés II</w:t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Tercer año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Primer cuatrimestre: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Sociología de la Educación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Psicolingüística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Segundo cuatrimestre: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Sociolingüística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Anuales:</w:t>
      </w:r>
    </w:p>
    <w:p>
      <w:pPr>
        <w:pStyle w:val="ListParagraph"/>
        <w:rPr>
          <w:rFonts w:ascii="Arial" w:hAnsi="Arial" w:cs="Arial"/>
          <w:b/>
          <w:b/>
        </w:rPr>
      </w:pPr>
      <w:r>
        <w:rPr>
          <w:rFonts w:cs="Arial" w:ascii="Arial" w:hAnsi="Arial"/>
        </w:rPr>
        <w:t>Investigación Educativa</w:t>
      </w:r>
    </w:p>
    <w:p>
      <w:pPr>
        <w:pStyle w:val="ListParagraph"/>
        <w:rPr>
          <w:rFonts w:ascii="Arial" w:hAnsi="Arial" w:cs="Arial"/>
          <w:b/>
          <w:b/>
        </w:rPr>
      </w:pPr>
      <w:r>
        <w:rPr>
          <w:rFonts w:cs="Arial" w:ascii="Arial" w:hAnsi="Arial"/>
        </w:rPr>
        <w:t>Lengua Inglesa e Interculturalidad III</w:t>
      </w:r>
    </w:p>
    <w:p>
      <w:pPr>
        <w:pStyle w:val="ListParagraph"/>
        <w:rPr>
          <w:rFonts w:ascii="Arial" w:hAnsi="Arial" w:cs="Arial"/>
          <w:b/>
          <w:b/>
        </w:rPr>
      </w:pPr>
      <w:r>
        <w:rPr>
          <w:rFonts w:cs="Arial" w:ascii="Arial" w:hAnsi="Arial"/>
        </w:rPr>
        <w:t>Estudio literario y cultural en lengua inglesa I</w:t>
      </w:r>
    </w:p>
    <w:p>
      <w:pPr>
        <w:pStyle w:val="ListParagraph"/>
        <w:rPr>
          <w:rFonts w:ascii="Arial" w:hAnsi="Arial" w:cs="Arial"/>
          <w:b/>
          <w:b/>
        </w:rPr>
      </w:pPr>
      <w:r>
        <w:rPr>
          <w:rFonts w:cs="Arial" w:ascii="Arial" w:hAnsi="Arial"/>
        </w:rPr>
        <w:t>Fonética, fonología y dicción inglesa III</w:t>
      </w:r>
    </w:p>
    <w:p>
      <w:pPr>
        <w:pStyle w:val="ListParagraph"/>
        <w:rPr>
          <w:rFonts w:ascii="Arial" w:hAnsi="Arial" w:cs="Arial"/>
          <w:b/>
          <w:b/>
        </w:rPr>
      </w:pPr>
      <w:r>
        <w:rPr>
          <w:rFonts w:cs="Arial" w:ascii="Arial" w:hAnsi="Arial"/>
        </w:rPr>
        <w:t>Didáctica de la lengua inglesa para el nivel secundario</w:t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Cuarto año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Anuales:</w:t>
      </w:r>
    </w:p>
    <w:p>
      <w:pPr>
        <w:pStyle w:val="Normal"/>
        <w:spacing w:lineRule="auto" w:line="240" w:before="0" w:after="0"/>
        <w:ind w:left="1080" w:hanging="0"/>
        <w:rPr>
          <w:rFonts w:ascii="Arial" w:hAnsi="Arial" w:cs="Arial"/>
        </w:rPr>
      </w:pPr>
      <w:r>
        <w:rPr>
          <w:rFonts w:cs="Arial" w:ascii="Arial" w:hAnsi="Arial"/>
        </w:rPr>
        <w:t>Filosofía de la Educación</w:t>
      </w:r>
    </w:p>
    <w:p>
      <w:pPr>
        <w:pStyle w:val="Normal"/>
        <w:spacing w:lineRule="auto" w:line="240" w:before="0" w:after="0"/>
        <w:ind w:left="1080" w:hanging="0"/>
        <w:rPr>
          <w:rFonts w:ascii="Arial" w:hAnsi="Arial" w:cs="Arial"/>
        </w:rPr>
      </w:pPr>
      <w:r>
        <w:rPr>
          <w:rFonts w:cs="Arial" w:ascii="Arial" w:hAnsi="Arial"/>
        </w:rPr>
        <w:t>Lengua inglesa y análisis del Discurso</w:t>
      </w:r>
    </w:p>
    <w:p>
      <w:pPr>
        <w:pStyle w:val="Normal"/>
        <w:spacing w:lineRule="auto" w:line="240" w:before="0" w:after="0"/>
        <w:ind w:left="1080" w:hanging="0"/>
        <w:rPr>
          <w:rFonts w:ascii="Arial" w:hAnsi="Arial" w:cs="Arial"/>
        </w:rPr>
      </w:pPr>
      <w:r>
        <w:rPr>
          <w:rFonts w:cs="Arial" w:ascii="Arial" w:hAnsi="Arial"/>
        </w:rPr>
        <w:t>Estudio literario y cultural en Lengua Inglesa II</w:t>
      </w:r>
    </w:p>
    <w:p>
      <w:pPr>
        <w:pStyle w:val="Normal"/>
        <w:spacing w:lineRule="auto" w:line="240" w:before="0" w:after="0"/>
        <w:ind w:left="1080" w:hanging="0"/>
        <w:rPr>
          <w:rFonts w:ascii="Arial" w:hAnsi="Arial" w:cs="Arial"/>
        </w:rPr>
      </w:pPr>
      <w:r>
        <w:rPr>
          <w:rFonts w:cs="Arial" w:ascii="Arial" w:hAnsi="Arial"/>
        </w:rPr>
        <w:t>Investigación en enseñanza del inglés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PROFESORADO DE EDUCACIÓN INICIAL-RESOLUCIÓN ME  Nº 326/22</w:t>
      </w:r>
    </w:p>
    <w:p>
      <w:pPr>
        <w:pStyle w:val="Normal"/>
        <w:rPr/>
      </w:pPr>
      <w:r>
        <w:rPr>
          <w:rStyle w:val="Strong"/>
          <w:rFonts w:cs="Times New Roman" w:ascii="Times New Roman" w:hAnsi="Times New Roman"/>
          <w:color w:val="FF0000"/>
          <w:sz w:val="24"/>
          <w:szCs w:val="24"/>
          <w:u w:val="single"/>
        </w:rPr>
        <w:t>Si Ud tiene que rendir UC de 1ro y 2do año por favor comunicarse con la Secretaria Académica.</w:t>
      </w:r>
    </w:p>
    <w:p>
      <w:pPr>
        <w:pStyle w:val="Normal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1° AÑO</w:t>
      </w:r>
    </w:p>
    <w:p>
      <w:pPr>
        <w:pStyle w:val="Normal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Anuales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Lectura y Escritura Académica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Psicología Educacional 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Pedagogía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Didáctica General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Practica Prof Docente I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Educación Digital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Corporeidad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Juego</w:t>
      </w:r>
    </w:p>
    <w:p>
      <w:pPr>
        <w:pStyle w:val="Normal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1er Cuatrimestre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Problemáticas de la Educación Inicial </w:t>
      </w:r>
    </w:p>
    <w:p>
      <w:pPr>
        <w:pStyle w:val="Normal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 xml:space="preserve">2do Cuatrimestre 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Literatura Infantil</w:t>
      </w:r>
    </w:p>
    <w:p>
      <w:pPr>
        <w:pStyle w:val="Normal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 xml:space="preserve">2° AÑO </w:t>
      </w:r>
    </w:p>
    <w:p>
      <w:pPr>
        <w:pStyle w:val="ListParagraph"/>
        <w:numPr>
          <w:ilvl w:val="0"/>
          <w:numId w:val="1"/>
        </w:numPr>
        <w:rPr/>
      </w:pPr>
      <w:r>
        <w:rPr/>
        <w:t>Historia y Política de la Educación Argentina</w:t>
      </w:r>
    </w:p>
    <w:p>
      <w:pPr>
        <w:pStyle w:val="ListParagraph"/>
        <w:numPr>
          <w:ilvl w:val="0"/>
          <w:numId w:val="1"/>
        </w:numPr>
        <w:rPr/>
      </w:pPr>
      <w:r>
        <w:rPr/>
        <w:t>Educación Sexual Integral</w:t>
      </w:r>
    </w:p>
    <w:p>
      <w:pPr>
        <w:pStyle w:val="ListParagraph"/>
        <w:numPr>
          <w:ilvl w:val="0"/>
          <w:numId w:val="1"/>
        </w:numPr>
        <w:rPr/>
      </w:pPr>
      <w:r>
        <w:rPr/>
        <w:t>Psicología del desarrollo</w:t>
      </w:r>
    </w:p>
    <w:p>
      <w:pPr>
        <w:pStyle w:val="ListParagraph"/>
        <w:numPr>
          <w:ilvl w:val="0"/>
          <w:numId w:val="1"/>
        </w:numPr>
        <w:rPr/>
      </w:pPr>
      <w:r>
        <w:rPr/>
        <w:t>Didáctica del jardín maternal</w:t>
      </w:r>
    </w:p>
    <w:p>
      <w:pPr>
        <w:pStyle w:val="ListParagraph"/>
        <w:numPr>
          <w:ilvl w:val="0"/>
          <w:numId w:val="1"/>
        </w:numPr>
        <w:rPr/>
      </w:pPr>
      <w:r>
        <w:rPr/>
        <w:t>Lenguajes artísticos I</w:t>
      </w:r>
    </w:p>
    <w:p>
      <w:pPr>
        <w:pStyle w:val="ListParagraph"/>
        <w:numPr>
          <w:ilvl w:val="0"/>
          <w:numId w:val="1"/>
        </w:numPr>
        <w:rPr/>
      </w:pPr>
      <w:r>
        <w:rPr/>
        <w:t>Prácticas del Lenguaje y su didáctica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Matemática y su didáctica </w:t>
      </w:r>
    </w:p>
    <w:p>
      <w:pPr>
        <w:pStyle w:val="ListParagraph"/>
        <w:numPr>
          <w:ilvl w:val="0"/>
          <w:numId w:val="1"/>
        </w:numPr>
        <w:rPr/>
      </w:pPr>
      <w:r>
        <w:rPr/>
        <w:t>Sujetos de la Educación Inicial</w:t>
      </w:r>
    </w:p>
    <w:p>
      <w:pPr>
        <w:pStyle w:val="ListParagraph"/>
        <w:numPr>
          <w:ilvl w:val="0"/>
          <w:numId w:val="1"/>
        </w:numPr>
        <w:rPr/>
      </w:pPr>
      <w:r>
        <w:rPr/>
        <w:t>Práctica Profesional Docente II</w:t>
      </w:r>
    </w:p>
    <w:p>
      <w:pPr>
        <w:pStyle w:val="Normal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b/>
          <w:color w:val="auto"/>
          <w:u w:val="single"/>
        </w:rPr>
        <w:t>PROFESORADO DE EDUCACIÓN INICIAL-RESOLUCIÓN ME Nº 309/14</w:t>
      </w:r>
    </w:p>
    <w:p>
      <w:pPr>
        <w:pStyle w:val="Normal"/>
        <w:rPr>
          <w:rFonts w:ascii="Arial" w:hAnsi="Arial" w:cs="Arial"/>
          <w:b/>
          <w:b/>
          <w:color w:val="FF0000"/>
          <w:u w:val="single"/>
        </w:rPr>
      </w:pPr>
      <w:r>
        <w:rPr>
          <w:rFonts w:cs="Arial" w:ascii="Arial" w:hAnsi="Arial"/>
          <w:b/>
          <w:color w:val="FF0000"/>
          <w:u w:val="single"/>
        </w:rPr>
        <w:t>Si Ud tiene que rendir UC de 1ro y 2do año por favor comunicarse con la Secretaria Académica.</w:t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Tercer año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Primer cuatrimestre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Educación y TIC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Producción de recursos didácticos para el nivel inicial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Derechos Humanos y Ciudadanía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Segundo cuatrimestre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Uso de la voz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Lenguaje musical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Anuales</w:t>
      </w:r>
    </w:p>
    <w:p>
      <w:pPr>
        <w:pStyle w:val="ListParagraph"/>
        <w:rPr>
          <w:rFonts w:ascii="Arial" w:hAnsi="Arial" w:cs="Arial"/>
          <w:b/>
          <w:b/>
        </w:rPr>
      </w:pPr>
      <w:r>
        <w:rPr>
          <w:rFonts w:cs="Arial" w:ascii="Arial" w:hAnsi="Arial"/>
        </w:rPr>
        <w:t>Filosofía de la Educación</w:t>
      </w:r>
    </w:p>
    <w:p>
      <w:pPr>
        <w:pStyle w:val="ListParagraph"/>
        <w:rPr>
          <w:rFonts w:ascii="Arial" w:hAnsi="Arial" w:cs="Arial"/>
          <w:b/>
          <w:b/>
        </w:rPr>
      </w:pPr>
      <w:r>
        <w:rPr>
          <w:rFonts w:cs="Arial" w:ascii="Arial" w:hAnsi="Arial"/>
        </w:rPr>
        <w:t>Ciencias Sociales y su didáctica</w:t>
      </w:r>
    </w:p>
    <w:p>
      <w:pPr>
        <w:pStyle w:val="ListParagraph"/>
        <w:rPr>
          <w:rFonts w:ascii="Arial" w:hAnsi="Arial" w:cs="Arial"/>
          <w:b/>
          <w:b/>
        </w:rPr>
      </w:pPr>
      <w:r>
        <w:rPr>
          <w:rFonts w:cs="Arial" w:ascii="Arial" w:hAnsi="Arial"/>
        </w:rPr>
        <w:t>Ciencias Naturales y su didáctica</w:t>
      </w:r>
    </w:p>
    <w:p>
      <w:pPr>
        <w:pStyle w:val="ListParagraph"/>
        <w:rPr>
          <w:rFonts w:ascii="Arial" w:hAnsi="Arial" w:cs="Arial"/>
          <w:b/>
          <w:b/>
        </w:rPr>
      </w:pPr>
      <w:r>
        <w:rPr>
          <w:rFonts w:cs="Arial" w:ascii="Arial" w:hAnsi="Arial"/>
        </w:rPr>
        <w:t>Didáctica del jardín de infantes</w:t>
      </w:r>
    </w:p>
    <w:p>
      <w:pPr>
        <w:pStyle w:val="ListParagraph"/>
        <w:rPr>
          <w:rFonts w:ascii="Arial" w:hAnsi="Arial" w:cs="Arial"/>
          <w:b/>
          <w:b/>
        </w:rPr>
      </w:pPr>
      <w:r>
        <w:rPr>
          <w:rFonts w:cs="Arial" w:ascii="Arial" w:hAnsi="Arial"/>
        </w:rPr>
        <w:t xml:space="preserve">Alfabetización Inicial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Cuarto año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Primer cuatrimestre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Derechos Humanos y Ciudadanía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Anuales:</w:t>
      </w:r>
    </w:p>
    <w:p>
      <w:pPr>
        <w:pStyle w:val="ListParagraph"/>
        <w:rPr>
          <w:rFonts w:ascii="Arial" w:hAnsi="Arial" w:cs="Arial"/>
          <w:b/>
          <w:b/>
        </w:rPr>
      </w:pPr>
      <w:r>
        <w:rPr>
          <w:rFonts w:cs="Arial" w:ascii="Arial" w:hAnsi="Arial"/>
        </w:rPr>
        <w:t>Sistematización de experiencias pedagógicas</w:t>
      </w:r>
    </w:p>
    <w:p>
      <w:pPr>
        <w:pStyle w:val="ListParagraph"/>
        <w:rPr>
          <w:rFonts w:ascii="Arial" w:hAnsi="Arial" w:cs="Arial"/>
          <w:b/>
          <w:b/>
        </w:rPr>
      </w:pPr>
      <w:r>
        <w:rPr>
          <w:rFonts w:cs="Arial" w:ascii="Arial" w:hAnsi="Arial"/>
        </w:rPr>
        <w:t>Educación tecnológica y su didáctica</w:t>
      </w:r>
    </w:p>
    <w:p>
      <w:pPr>
        <w:pStyle w:val="ListParagraph"/>
        <w:rPr>
          <w:rFonts w:ascii="Arial" w:hAnsi="Arial" w:cs="Arial"/>
          <w:b/>
          <w:b/>
        </w:rPr>
      </w:pPr>
      <w:r>
        <w:rPr>
          <w:rFonts w:cs="Arial" w:ascii="Arial" w:hAnsi="Arial"/>
        </w:rPr>
        <w:t>Educación artística y su didáctica</w:t>
      </w:r>
    </w:p>
    <w:p>
      <w:pPr>
        <w:pStyle w:val="Normal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PROFESORADO DE EDUCACIÓN ESPECIAL CON ORIENTACIÓN EN DISCAPACIDAD INTELECTUAL-RESOLUCIÓN ME Nº 595/17</w:t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Primer año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Primer Cuatrimestre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Pedagogía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DDHH y Educación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Segundo Cuatrimestre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Didáctica General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ESI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</w:rPr>
        <w:t>Anuales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Lectura y Escritura Académica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Psicología Educacional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Problemáticas Contemporáneas de la Educación Especial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Lenguajes Artísticos Integrados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Práctica Profesional Docente I</w:t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Segundo  año</w:t>
      </w:r>
    </w:p>
    <w:p>
      <w:pPr>
        <w:pStyle w:val="Normal"/>
        <w:rPr>
          <w:rFonts w:cs="Arial"/>
          <w:b/>
          <w:b/>
        </w:rPr>
      </w:pPr>
      <w:bookmarkStart w:id="9" w:name="_Hlk47118938"/>
      <w:r>
        <w:rPr>
          <w:rFonts w:cs="Arial"/>
          <w:b/>
        </w:rPr>
        <w:t>Primer Cuatrimestre</w:t>
      </w:r>
      <w:bookmarkEnd w:id="9"/>
    </w:p>
    <w:p>
      <w:pPr>
        <w:pStyle w:val="ListParagraph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>Matemática y su Didáctica I</w:t>
      </w:r>
    </w:p>
    <w:p>
      <w:pPr>
        <w:pStyle w:val="ListParagraph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>Lengua y Literatura y su Didáctica I</w:t>
      </w:r>
    </w:p>
    <w:p>
      <w:pPr>
        <w:pStyle w:val="ListParagraph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>Educación Artística y su Didáctica</w:t>
      </w:r>
    </w:p>
    <w:p>
      <w:pPr>
        <w:pStyle w:val="ListParagraph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>Comunicación y Lenguaje</w:t>
      </w:r>
    </w:p>
    <w:p>
      <w:pPr>
        <w:pStyle w:val="Normal"/>
        <w:rPr>
          <w:rFonts w:cs="Arial"/>
          <w:b/>
          <w:b/>
          <w:lang w:val="es-ES"/>
        </w:rPr>
      </w:pPr>
      <w:r>
        <w:rPr>
          <w:rFonts w:cs="Arial"/>
          <w:b/>
          <w:lang w:val="es-ES"/>
        </w:rPr>
        <w:t>Segundo Cuatrimestre</w:t>
      </w:r>
    </w:p>
    <w:p>
      <w:pPr>
        <w:pStyle w:val="ListParagraph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 xml:space="preserve">Educación y TIC </w:t>
      </w:r>
    </w:p>
    <w:p>
      <w:pPr>
        <w:pStyle w:val="ListParagraph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>Ciencias Sociales  y su Didáctica I</w:t>
      </w:r>
    </w:p>
    <w:p>
      <w:pPr>
        <w:pStyle w:val="ListParagraph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>Ciencias Naturales y su Didáctica I</w:t>
      </w:r>
    </w:p>
    <w:p>
      <w:pPr>
        <w:pStyle w:val="ListParagraph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>Educación Tecnológica y su Didáctica</w:t>
      </w:r>
    </w:p>
    <w:p>
      <w:pPr>
        <w:pStyle w:val="ListParagraph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>Educación Temprana</w:t>
      </w:r>
    </w:p>
    <w:p>
      <w:pPr>
        <w:pStyle w:val="Normal"/>
        <w:rPr>
          <w:rFonts w:cs="Arial"/>
          <w:b/>
          <w:b/>
          <w:lang w:val="es-ES"/>
        </w:rPr>
      </w:pPr>
      <w:r>
        <w:rPr>
          <w:rFonts w:cs="Arial"/>
          <w:b/>
          <w:lang w:val="es-ES"/>
        </w:rPr>
        <w:t>Anuales</w:t>
      </w:r>
    </w:p>
    <w:p>
      <w:pPr>
        <w:pStyle w:val="ListParagraph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>Historia y Política de la Educación Argentina</w:t>
      </w:r>
    </w:p>
    <w:p>
      <w:pPr>
        <w:pStyle w:val="ListParagraph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>Sujetos de la Educación Especial I</w:t>
      </w:r>
    </w:p>
    <w:p>
      <w:pPr>
        <w:pStyle w:val="ListParagraph"/>
        <w:rPr>
          <w:rFonts w:ascii="Arial" w:hAnsi="Arial" w:cs="Arial"/>
          <w:lang w:val="es-ES"/>
        </w:rPr>
      </w:pPr>
      <w:bookmarkStart w:id="10" w:name="_Hlk47605035"/>
      <w:r>
        <w:rPr>
          <w:rFonts w:cs="Arial" w:ascii="Arial" w:hAnsi="Arial"/>
          <w:lang w:val="es-ES"/>
        </w:rPr>
        <w:t>Práctica Profesional Docente II</w:t>
      </w:r>
      <w:bookmarkEnd w:id="10"/>
    </w:p>
    <w:p>
      <w:pPr>
        <w:pStyle w:val="Normal"/>
        <w:rPr>
          <w:rFonts w:cs="Arial"/>
          <w:b/>
          <w:b/>
          <w:u w:val="single"/>
        </w:rPr>
      </w:pPr>
      <w:r>
        <w:rPr>
          <w:rFonts w:cs="Arial"/>
          <w:b/>
          <w:u w:val="single"/>
        </w:rPr>
        <w:t>Tercer   año</w:t>
      </w:r>
    </w:p>
    <w:p>
      <w:pPr>
        <w:pStyle w:val="Normal"/>
        <w:rPr>
          <w:rFonts w:cs="Arial"/>
          <w:b/>
          <w:b/>
          <w:u w:val="single"/>
        </w:rPr>
      </w:pPr>
      <w:r>
        <w:rPr>
          <w:rFonts w:cs="Arial"/>
          <w:b/>
          <w:u w:val="single"/>
        </w:rPr>
        <w:t>Primer Cuatrimestre</w:t>
      </w:r>
    </w:p>
    <w:p>
      <w:pPr>
        <w:pStyle w:val="ListParagraph"/>
        <w:rPr>
          <w:rFonts w:cs="Arial"/>
          <w:bCs/>
        </w:rPr>
      </w:pPr>
      <w:r>
        <w:rPr>
          <w:rFonts w:cs="Arial"/>
          <w:bCs/>
        </w:rPr>
        <w:t>Sociología de la Educación</w:t>
      </w:r>
    </w:p>
    <w:p>
      <w:pPr>
        <w:pStyle w:val="ListParagraph"/>
        <w:rPr>
          <w:rFonts w:cs="Arial"/>
          <w:bCs/>
        </w:rPr>
      </w:pPr>
      <w:r>
        <w:rPr>
          <w:rFonts w:cs="Arial"/>
          <w:bCs/>
        </w:rPr>
        <w:t>Sujetos de la Educación Especial II</w:t>
      </w:r>
    </w:p>
    <w:p>
      <w:pPr>
        <w:pStyle w:val="Normal"/>
        <w:rPr>
          <w:rFonts w:cs="Arial"/>
          <w:b/>
          <w:b/>
          <w:u w:val="single"/>
        </w:rPr>
      </w:pPr>
      <w:r>
        <w:rPr>
          <w:rFonts w:cs="Arial"/>
          <w:b/>
          <w:u w:val="single"/>
        </w:rPr>
        <w:t>Segundo Cuatrimestre</w:t>
      </w:r>
    </w:p>
    <w:p>
      <w:pPr>
        <w:pStyle w:val="ListParagraph"/>
        <w:rPr>
          <w:rFonts w:cs="Arial"/>
          <w:bCs/>
        </w:rPr>
      </w:pPr>
      <w:r>
        <w:rPr>
          <w:rFonts w:cs="Arial"/>
          <w:bCs/>
        </w:rPr>
        <w:t xml:space="preserve">Educación Psicomotriz  y desarrollo de la Corporeidad </w:t>
      </w:r>
    </w:p>
    <w:p>
      <w:pPr>
        <w:pStyle w:val="ListParagraph"/>
        <w:rPr>
          <w:rFonts w:cs="Arial"/>
          <w:bCs/>
        </w:rPr>
      </w:pPr>
      <w:r>
        <w:rPr>
          <w:rFonts w:cs="Arial"/>
          <w:bCs/>
        </w:rPr>
        <w:t>Alfabetización Inicial I</w:t>
      </w:r>
    </w:p>
    <w:p>
      <w:pPr>
        <w:pStyle w:val="Normal"/>
        <w:rPr>
          <w:rFonts w:cs="Arial"/>
          <w:b/>
          <w:b/>
          <w:u w:val="single"/>
        </w:rPr>
      </w:pPr>
      <w:r>
        <w:rPr>
          <w:rFonts w:cs="Arial"/>
          <w:b/>
          <w:u w:val="single"/>
        </w:rPr>
        <w:t>Anuales</w:t>
      </w:r>
    </w:p>
    <w:p>
      <w:pPr>
        <w:pStyle w:val="ListParagraph"/>
        <w:rPr>
          <w:rFonts w:cs="Arial"/>
          <w:bCs/>
        </w:rPr>
      </w:pPr>
      <w:r>
        <w:rPr>
          <w:rFonts w:cs="Arial"/>
          <w:bCs/>
        </w:rPr>
        <w:t>Lengua y Literatura y su didáctica II</w:t>
      </w:r>
    </w:p>
    <w:p>
      <w:pPr>
        <w:pStyle w:val="ListParagraph"/>
        <w:rPr>
          <w:rFonts w:cs="Arial"/>
          <w:bCs/>
        </w:rPr>
      </w:pPr>
      <w:r>
        <w:rPr>
          <w:rFonts w:cs="Arial"/>
          <w:bCs/>
        </w:rPr>
        <w:t>Matemática y su didáctica II</w:t>
      </w:r>
    </w:p>
    <w:p>
      <w:pPr>
        <w:pStyle w:val="ListParagraph"/>
        <w:rPr>
          <w:rFonts w:cs="Arial"/>
          <w:bCs/>
        </w:rPr>
      </w:pPr>
      <w:r>
        <w:rPr>
          <w:rFonts w:cs="Arial"/>
          <w:bCs/>
        </w:rPr>
        <w:t>Ciencias Sociales y su didáctica II</w:t>
      </w:r>
    </w:p>
    <w:p>
      <w:pPr>
        <w:pStyle w:val="ListParagraph"/>
        <w:rPr>
          <w:rFonts w:cs="Arial"/>
          <w:bCs/>
        </w:rPr>
      </w:pPr>
      <w:r>
        <w:rPr>
          <w:rFonts w:cs="Arial"/>
          <w:bCs/>
        </w:rPr>
        <w:t>Ciencias Naturales y su didáctica II</w:t>
      </w:r>
    </w:p>
    <w:p>
      <w:pPr>
        <w:pStyle w:val="ListParagraph"/>
        <w:rPr>
          <w:rFonts w:cs="Arial"/>
          <w:bCs/>
        </w:rPr>
      </w:pPr>
      <w:r>
        <w:rPr>
          <w:rFonts w:cs="Arial"/>
          <w:bCs/>
        </w:rPr>
        <w:t>Problemáticas del desarrollo</w:t>
      </w:r>
    </w:p>
    <w:p>
      <w:pPr>
        <w:pStyle w:val="Normal"/>
        <w:rPr>
          <w:rFonts w:cs="Arial"/>
          <w:b/>
          <w:b/>
          <w:u w:val="single"/>
        </w:rPr>
      </w:pPr>
      <w:r>
        <w:rPr>
          <w:rFonts w:cs="Arial"/>
          <w:b/>
          <w:u w:val="single"/>
        </w:rPr>
        <w:t>CUARTO AÑO</w:t>
      </w:r>
    </w:p>
    <w:p>
      <w:pPr>
        <w:pStyle w:val="Normal"/>
        <w:rPr>
          <w:rFonts w:cs="Arial"/>
          <w:b/>
          <w:b/>
          <w:u w:val="single"/>
        </w:rPr>
      </w:pPr>
      <w:r>
        <w:rPr>
          <w:rFonts w:cs="Arial"/>
          <w:b/>
          <w:u w:val="single"/>
        </w:rPr>
        <w:t>Primer cuatrimestre</w:t>
      </w:r>
    </w:p>
    <w:p>
      <w:pPr>
        <w:pStyle w:val="ListParagraph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</w:rPr>
        <w:t>Alfabetización Inicial II</w:t>
      </w:r>
    </w:p>
    <w:p>
      <w:pPr>
        <w:pStyle w:val="Normal"/>
        <w:rPr>
          <w:rFonts w:cs="Arial"/>
          <w:b/>
          <w:b/>
          <w:u w:val="single"/>
        </w:rPr>
      </w:pPr>
      <w:r>
        <w:rPr>
          <w:rFonts w:cs="Arial"/>
          <w:b/>
          <w:u w:val="single"/>
        </w:rPr>
        <w:t>Segundo cuatrimestre</w:t>
      </w:r>
    </w:p>
    <w:p>
      <w:pPr>
        <w:pStyle w:val="ListParagraph"/>
        <w:rPr>
          <w:rFonts w:cs="Arial"/>
          <w:bCs/>
        </w:rPr>
      </w:pPr>
      <w:r>
        <w:rPr>
          <w:rFonts w:cs="Arial"/>
          <w:bCs/>
        </w:rPr>
        <w:t>Equipos Interdisciplinarios en Educación Especial</w:t>
      </w:r>
    </w:p>
    <w:p>
      <w:pPr>
        <w:pStyle w:val="Normal"/>
        <w:rPr>
          <w:rFonts w:cs="Arial"/>
          <w:b/>
          <w:b/>
          <w:u w:val="single"/>
        </w:rPr>
      </w:pPr>
      <w:r>
        <w:rPr>
          <w:rFonts w:cs="Arial"/>
          <w:b/>
          <w:u w:val="single"/>
        </w:rPr>
        <w:t>Anuales</w:t>
      </w:r>
    </w:p>
    <w:p>
      <w:pPr>
        <w:pStyle w:val="ListParagraph"/>
        <w:rPr>
          <w:rFonts w:cs="Arial"/>
          <w:bCs/>
        </w:rPr>
      </w:pPr>
      <w:r>
        <w:rPr>
          <w:rFonts w:cs="Arial"/>
          <w:bCs/>
        </w:rPr>
        <w:t xml:space="preserve">Filosofía de la Educación </w:t>
      </w:r>
    </w:p>
    <w:p>
      <w:pPr>
        <w:pStyle w:val="ListParagraph"/>
        <w:rPr>
          <w:rFonts w:cs="Arial"/>
          <w:bCs/>
        </w:rPr>
      </w:pPr>
      <w:r>
        <w:rPr>
          <w:rFonts w:cs="Arial"/>
          <w:bCs/>
        </w:rPr>
        <w:t xml:space="preserve">Investigación Educativa </w:t>
      </w:r>
    </w:p>
    <w:p>
      <w:pPr>
        <w:pStyle w:val="ListParagraph"/>
        <w:rPr>
          <w:rFonts w:cs="Arial"/>
          <w:bCs/>
        </w:rPr>
      </w:pPr>
      <w:r>
        <w:rPr>
          <w:rFonts w:cs="Arial"/>
          <w:bCs/>
        </w:rPr>
        <w:t>Trayectorias Educativas Integrales</w:t>
      </w:r>
    </w:p>
    <w:p>
      <w:pPr>
        <w:pStyle w:val="ListParagrap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PROFESORADO DE EDUCACIÓN ESPECIAL CON ORIENTACIÓN EN CIEGOS Y DISMINUÍDOS VISUALES-RES ME Nº 178/16</w:t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Primer año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/>
        </w:rPr>
        <w:t>Primer cuatrimestre</w:t>
      </w:r>
    </w:p>
    <w:p>
      <w:pPr>
        <w:pStyle w:val="Normal"/>
        <w:ind w:left="360" w:hanging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Pedagogía</w:t>
      </w:r>
    </w:p>
    <w:p>
      <w:pPr>
        <w:pStyle w:val="Normal"/>
        <w:ind w:left="360" w:hanging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Filosofía </w:t>
      </w:r>
    </w:p>
    <w:p>
      <w:pPr>
        <w:pStyle w:val="Normal"/>
        <w:ind w:left="360" w:hanging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Sociología </w:t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Segundo cuatrimestre</w:t>
      </w:r>
    </w:p>
    <w:p>
      <w:pPr>
        <w:pStyle w:val="Normal"/>
        <w:ind w:left="360" w:hanging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Didáctica General</w:t>
      </w:r>
    </w:p>
    <w:p>
      <w:pPr>
        <w:pStyle w:val="Normal"/>
        <w:ind w:left="360" w:hanging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Introducción Anatomofisiopatología de la visión</w:t>
      </w:r>
    </w:p>
    <w:p>
      <w:pPr>
        <w:pStyle w:val="Normal"/>
        <w:ind w:left="360" w:hanging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Braille I </w:t>
      </w:r>
    </w:p>
    <w:p>
      <w:pPr>
        <w:pStyle w:val="Normal"/>
        <w:ind w:left="360" w:hanging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Derechos Humanos y Educación</w:t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Anuales</w:t>
      </w:r>
    </w:p>
    <w:p>
      <w:pPr>
        <w:pStyle w:val="Normal"/>
        <w:ind w:left="360" w:hanging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Lectura y Escritura Académica</w:t>
      </w:r>
    </w:p>
    <w:p>
      <w:pPr>
        <w:pStyle w:val="Normal"/>
        <w:ind w:left="360" w:hanging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Problemáticas de la Educación especial</w:t>
      </w:r>
    </w:p>
    <w:p>
      <w:pPr>
        <w:pStyle w:val="Normal"/>
        <w:ind w:left="360" w:hanging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Sujetos de la Educación Especial</w:t>
      </w:r>
    </w:p>
    <w:p>
      <w:pPr>
        <w:pStyle w:val="Normal"/>
        <w:ind w:left="360" w:hanging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Práctica Profesional Docente I</w:t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Segundo año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Primer Cuatrimestre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Braille II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Educación Ciudadana y su  enseñanza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Segundo cuatrimestre</w:t>
      </w:r>
    </w:p>
    <w:p>
      <w:pPr>
        <w:pStyle w:val="Normal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</w:rPr>
        <w:t>Los sujetos con baja visión</w:t>
      </w:r>
    </w:p>
    <w:p>
      <w:pPr>
        <w:pStyle w:val="Normal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</w:rPr>
        <w:t>Educación Psicomotriz y desarrollo de la corporalidad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Anuales</w:t>
      </w:r>
    </w:p>
    <w:p>
      <w:pPr>
        <w:pStyle w:val="Normal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</w:rPr>
        <w:t>Psicología Educacional</w:t>
      </w:r>
    </w:p>
    <w:p>
      <w:pPr>
        <w:pStyle w:val="Normal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</w:rPr>
        <w:t>Historia social y política educacional argentina</w:t>
      </w:r>
    </w:p>
    <w:p>
      <w:pPr>
        <w:pStyle w:val="Normal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</w:rPr>
        <w:t>Matemática y su didáctica</w:t>
      </w:r>
    </w:p>
    <w:p>
      <w:pPr>
        <w:pStyle w:val="Normal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</w:rPr>
        <w:t>Lengua y literatura y su didáctica</w:t>
      </w:r>
    </w:p>
    <w:p>
      <w:pPr>
        <w:pStyle w:val="Normal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</w:rPr>
        <w:t>Educación Artística y su enseñanza</w:t>
      </w:r>
    </w:p>
    <w:p>
      <w:pPr>
        <w:pStyle w:val="Normal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</w:rPr>
        <w:t>Educación Tecnológica y su didáctica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Práctica Profesional Docente II</w:t>
      </w:r>
    </w:p>
    <w:p>
      <w:pPr>
        <w:pStyle w:val="Normal"/>
        <w:spacing w:lineRule="auto" w:line="24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Tercer año</w:t>
      </w:r>
    </w:p>
    <w:p>
      <w:pPr>
        <w:pStyle w:val="Normal"/>
        <w:spacing w:lineRule="auto" w:line="24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Primer Cuatrimestre</w:t>
      </w:r>
    </w:p>
    <w:p>
      <w:pPr>
        <w:pStyle w:val="Normal"/>
        <w:spacing w:lineRule="auto" w:line="240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Taller Tiflológico de materiales educativos</w:t>
      </w:r>
    </w:p>
    <w:p>
      <w:pPr>
        <w:pStyle w:val="Normal"/>
        <w:spacing w:lineRule="auto" w:line="24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Segundo cuatrimestre:</w:t>
      </w:r>
    </w:p>
    <w:p>
      <w:pPr>
        <w:pStyle w:val="Normal"/>
        <w:spacing w:lineRule="auto" w:line="240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Recursos tecnológicos para el sujeto con ceguera y baja visión</w:t>
      </w:r>
    </w:p>
    <w:p>
      <w:pPr>
        <w:pStyle w:val="Normal"/>
        <w:spacing w:lineRule="auto" w:line="24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Anuales: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Tecnologías de la Información y la Comunicación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Alfabetización Inicial I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</w:rPr>
        <w:t xml:space="preserve">Ciencias Sociales y su didáctica 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</w:rPr>
        <w:t xml:space="preserve">Ciencias Naturales y su didáctica 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</w:rPr>
        <w:t>Abordaje pedagógico en sujetos con ceguera y baja visión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</w:rPr>
        <w:t>Áreas de la autonomía personal(Orientación y Movilidad y habilidades de la vida diaria)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Cuarto  año</w:t>
      </w:r>
    </w:p>
    <w:p>
      <w:pPr>
        <w:pStyle w:val="Normal"/>
        <w:spacing w:lineRule="auto" w:line="24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Primer cuatrimestre</w:t>
      </w:r>
    </w:p>
    <w:p>
      <w:pPr>
        <w:pStyle w:val="Normal"/>
        <w:spacing w:lineRule="auto" w:line="240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 xml:space="preserve">Educación de Jóvenes y Adultos y Formación Integral </w:t>
      </w:r>
    </w:p>
    <w:p>
      <w:pPr>
        <w:pStyle w:val="Normal"/>
        <w:spacing w:lineRule="auto" w:line="240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 xml:space="preserve">Educación Sexual Integral </w:t>
      </w:r>
    </w:p>
    <w:p>
      <w:pPr>
        <w:pStyle w:val="Normal"/>
        <w:spacing w:lineRule="auto" w:line="240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Abordaje Pedagógico en el Sujeto con Discapacidad Múltiple</w:t>
      </w:r>
    </w:p>
    <w:p>
      <w:pPr>
        <w:pStyle w:val="Normal"/>
        <w:spacing w:lineRule="auto" w:line="24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Segundo cuatrimestre: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</w:rPr>
        <w:t>Trabajo interdisciplinario en Educación Especial</w:t>
      </w:r>
    </w:p>
    <w:p>
      <w:pPr>
        <w:pStyle w:val="Normal"/>
        <w:spacing w:lineRule="auto" w:line="24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Anuales:</w:t>
      </w:r>
    </w:p>
    <w:p>
      <w:pPr>
        <w:pStyle w:val="Normal"/>
        <w:spacing w:lineRule="auto" w:line="240" w:before="0" w:after="0"/>
        <w:ind w:left="720" w:hanging="0"/>
        <w:rPr>
          <w:rFonts w:ascii="Arial" w:hAnsi="Arial" w:cs="Arial"/>
        </w:rPr>
      </w:pPr>
      <w:r>
        <w:rPr>
          <w:rFonts w:cs="Arial" w:ascii="Arial" w:hAnsi="Arial"/>
        </w:rPr>
        <w:t>Trayectorias educativas integrales</w:t>
      </w:r>
    </w:p>
    <w:p>
      <w:pPr>
        <w:pStyle w:val="Normal"/>
        <w:spacing w:lineRule="auto" w:line="240" w:before="0" w:after="0"/>
        <w:ind w:left="720" w:hanging="0"/>
        <w:rPr>
          <w:rFonts w:ascii="Arial" w:hAnsi="Arial" w:cs="Arial"/>
        </w:rPr>
      </w:pPr>
      <w:r>
        <w:rPr>
          <w:rFonts w:cs="Arial" w:ascii="Arial" w:hAnsi="Arial"/>
        </w:rPr>
        <w:t>Investigación Educativa en educación especial</w:t>
      </w:r>
    </w:p>
    <w:p>
      <w:pPr>
        <w:pStyle w:val="Normal"/>
        <w:spacing w:lineRule="auto" w:line="240" w:before="0" w:after="0"/>
        <w:ind w:left="108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PROESORADO DE EDUCACIÓN ESPECIAL CON ORIENTACIÓN EN SORDOS E HIPOACÚSICOS Res. ME Nº 176/16</w:t>
      </w:r>
    </w:p>
    <w:p>
      <w:pPr>
        <w:pStyle w:val="Normal"/>
        <w:spacing w:lineRule="auto" w:line="24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Primer año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Primer Cuatrimestre:</w:t>
      </w:r>
    </w:p>
    <w:p>
      <w:pPr>
        <w:pStyle w:val="Normal"/>
        <w:ind w:left="1080" w:hanging="0"/>
        <w:rPr>
          <w:rFonts w:ascii="Arial" w:hAnsi="Arial" w:cs="Arial"/>
        </w:rPr>
      </w:pPr>
      <w:r>
        <w:rPr>
          <w:rFonts w:cs="Arial" w:ascii="Arial" w:hAnsi="Arial"/>
        </w:rPr>
        <w:t>Pedagogía</w:t>
      </w:r>
    </w:p>
    <w:p>
      <w:pPr>
        <w:pStyle w:val="Normal"/>
        <w:ind w:left="1080" w:hanging="0"/>
        <w:rPr>
          <w:rFonts w:ascii="Arial" w:hAnsi="Arial" w:cs="Arial"/>
        </w:rPr>
      </w:pPr>
      <w:r>
        <w:rPr>
          <w:rFonts w:cs="Arial" w:ascii="Arial" w:hAnsi="Arial"/>
        </w:rPr>
        <w:t>Filosofía</w:t>
      </w:r>
    </w:p>
    <w:p>
      <w:pPr>
        <w:pStyle w:val="Normal"/>
        <w:ind w:left="1080" w:hanging="0"/>
        <w:rPr>
          <w:rFonts w:ascii="Arial" w:hAnsi="Arial" w:cs="Arial"/>
        </w:rPr>
      </w:pPr>
      <w:r>
        <w:rPr>
          <w:rFonts w:cs="Arial" w:ascii="Arial" w:hAnsi="Arial"/>
        </w:rPr>
        <w:t>Derechos Humanos y Educación</w:t>
      </w:r>
    </w:p>
    <w:p>
      <w:pPr>
        <w:pStyle w:val="Normal"/>
        <w:ind w:left="1080" w:hanging="0"/>
        <w:rPr>
          <w:rFonts w:ascii="Arial" w:hAnsi="Arial" w:cs="Arial"/>
        </w:rPr>
      </w:pPr>
      <w:r>
        <w:rPr>
          <w:rFonts w:cs="Arial" w:ascii="Arial" w:hAnsi="Arial"/>
        </w:rPr>
        <w:t>Cultura, comunicación y lenguaje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Segundo Cuatrimestre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Didáctica general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Sociología de la educación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Funciones neurobiológicas de la audición y la fonación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Anuales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Lectura y Escritura Académica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Problemáticas Contemporáneas de la Educación Especial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 xml:space="preserve">Sujetos de la Educación especial 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Práctica Profesional Docente I</w:t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Segundo año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Primer Cuatrimestre</w:t>
      </w:r>
    </w:p>
    <w:p>
      <w:pPr>
        <w:pStyle w:val="Normal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</w:rPr>
        <w:t>Problemáticas del desarrollo del lenguaje y la comunicación</w:t>
      </w:r>
    </w:p>
    <w:p>
      <w:pPr>
        <w:pStyle w:val="Normal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</w:rPr>
        <w:t>Educación ciudadana y su enseñanza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Segundo Cuatrimestre</w:t>
      </w:r>
    </w:p>
    <w:p>
      <w:pPr>
        <w:pStyle w:val="Normal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</w:rPr>
        <w:t>Educación tecnológica y su didáctica</w:t>
      </w:r>
    </w:p>
    <w:p>
      <w:pPr>
        <w:pStyle w:val="Normal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</w:rPr>
        <w:t>Educación Psicomotriz y desarrollo de la corporalidad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Anuales</w:t>
      </w:r>
    </w:p>
    <w:p>
      <w:pPr>
        <w:pStyle w:val="Normal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</w:rPr>
        <w:t>Psicología Educacional</w:t>
      </w:r>
    </w:p>
    <w:p>
      <w:pPr>
        <w:pStyle w:val="Normal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</w:rPr>
        <w:t>Historia social y política educacional argentina</w:t>
      </w:r>
    </w:p>
    <w:p>
      <w:pPr>
        <w:pStyle w:val="Normal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</w:rPr>
        <w:t>Matemática y su didáctica</w:t>
      </w:r>
    </w:p>
    <w:p>
      <w:pPr>
        <w:pStyle w:val="Normal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</w:rPr>
        <w:t>Lengua y literatura y su didáctica</w:t>
      </w:r>
    </w:p>
    <w:p>
      <w:pPr>
        <w:pStyle w:val="Normal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</w:rPr>
        <w:t>Ciencias sociales y su didáctica</w:t>
      </w:r>
    </w:p>
    <w:p>
      <w:pPr>
        <w:pStyle w:val="Normal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</w:rPr>
        <w:t>Ciencias Naturales y su didáctica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Práctica Profesional Docente II</w:t>
      </w:r>
    </w:p>
    <w:p>
      <w:pPr>
        <w:pStyle w:val="Normal"/>
        <w:spacing w:before="0" w:after="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Tercer año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Primer Cuatrimestre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Educación Artística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Segundo cuatrimestre: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Educación de Jóvenes y adultos y formación integral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Anuales: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Tecnologías de la Información y la Comunicación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Lengua oral y su didáctica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</w:rPr>
        <w:t>Lengua escrita y su didáctica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</w:rPr>
        <w:t>Alfabetización Inicial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</w:rPr>
        <w:t>Lengua de señas</w:t>
      </w:r>
    </w:p>
    <w:p>
      <w:pPr>
        <w:pStyle w:val="Normal"/>
        <w:spacing w:lineRule="auto" w:line="240" w:before="0" w:after="0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</w:rPr>
        <w:t>Abordaje pedagógico en sujetos con sordera e hipoacusia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 xml:space="preserve">Cuarto año </w:t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 xml:space="preserve">Primer cuatrimestre  </w:t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Materiales y Recursos Didácticos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Trayectorias Educativas Integrales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Abordaje Pedagógico en el Sujeto con Discapacidad Múltiples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Educación Sexual Integral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Segundo cuatrimestre:</w:t>
      </w:r>
    </w:p>
    <w:p>
      <w:pPr>
        <w:pStyle w:val="Normal"/>
        <w:spacing w:before="0" w:after="0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</w:rPr>
        <w:t>Trabajo interdisciplinario en Educación Especial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Anuales:</w:t>
      </w:r>
    </w:p>
    <w:p>
      <w:pPr>
        <w:pStyle w:val="Normal"/>
        <w:spacing w:before="0" w:after="0"/>
        <w:ind w:left="720" w:hanging="0"/>
        <w:rPr>
          <w:rFonts w:ascii="Arial" w:hAnsi="Arial" w:cs="Arial"/>
        </w:rPr>
      </w:pPr>
      <w:r>
        <w:rPr>
          <w:rFonts w:cs="Arial" w:ascii="Arial" w:hAnsi="Arial"/>
        </w:rPr>
        <w:t>Investigación Educativa en educación especial</w:t>
      </w:r>
    </w:p>
    <w:p>
      <w:pPr>
        <w:pStyle w:val="Normal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  <w:t>TECNICATURA SUPERIOR EN BIBLIOTECOLOGÍA Res.ME Nº 85/15</w:t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Primer año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Primer cuatrimestre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Introd. a la bibliotecología y a las Cs. de la Información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Segundo cuatrimestre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Administración de Unidades de Información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Inglés I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Anuales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 xml:space="preserve">Fuentes y Servicios de Información </w:t>
        <w:tab/>
        <w:t>I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Análisis documental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Descripción documental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Historia de las bibliotecas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Tecnología de la Información I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Lengua</w:t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Segundo año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Primer cuatrimestre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Metodología del trabajo Intelectual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Tecnología de la información II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Segundo cuatrimestre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Inglés II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Anuales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Gestión de Unidades de Información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Fuentes y Servicios de información II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Descripción y Análisis documental I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Literatura y animación a la lectura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Historia de la cultura Latinoamericana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Tercer año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Primer cuatrimestre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 xml:space="preserve">Planeamiento y Proyectos 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Inglés III</w:t>
      </w:r>
    </w:p>
    <w:p>
      <w:pPr>
        <w:pStyle w:val="Normal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Anuales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Automatización de Unidades de Información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Documentación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Descripción y Análisis documental II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Seminario de Investigación en Bibliotecología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360" w:hanging="0"/>
        <w:rPr>
          <w:rFonts w:ascii="Arial" w:hAnsi="Arial" w:cs="Arial"/>
          <w:highlight w:val="yellow"/>
        </w:rPr>
      </w:pPr>
      <w:r>
        <w:rPr>
          <w:rFonts w:cs="Arial" w:ascii="Arial" w:hAnsi="Arial"/>
          <w:highlight w:val="yellow"/>
        </w:rPr>
      </w:r>
    </w:p>
    <w:p>
      <w:pPr>
        <w:pStyle w:val="Normal"/>
        <w:spacing w:before="0" w:after="0"/>
        <w:ind w:left="108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PROFESORADO DE EDUCACIÓN SECUNDARIA EN ECONOMÍA – Res N° 546/19</w:t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1° AÑO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1° CUATRIMESTRE 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Pedagogía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Matemática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2° cuatrimestre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Didáctica General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Matemática aplicada a las Cs. Ec.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Anuales 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Lectura y escritura académica 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Psicología Educacional 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Introducción a la Economía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Principios de la administración 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Sistemas de la información Contable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Introducción al derecho</w:t>
      </w:r>
    </w:p>
    <w:p>
      <w:pPr>
        <w:pStyle w:val="ListParagrap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- Práctica Profesional I</w:t>
      </w:r>
    </w:p>
    <w:p>
      <w:pPr>
        <w:pStyle w:val="Normal"/>
        <w:rPr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  <w:sz w:val="28"/>
          <w:szCs w:val="28"/>
          <w:u w:val="single"/>
        </w:rPr>
        <w:t>2° año</w:t>
      </w:r>
    </w:p>
    <w:p>
      <w:pPr>
        <w:pStyle w:val="Normal"/>
        <w:rPr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Anuales</w:t>
      </w:r>
    </w:p>
    <w:p>
      <w:pPr>
        <w:pStyle w:val="ListParagraph"/>
        <w:numPr>
          <w:ilvl w:val="0"/>
          <w:numId w:val="1"/>
        </w:numPr>
        <w:rPr>
          <w:color w:val="auto"/>
        </w:rPr>
      </w:pPr>
      <w:r>
        <w:rPr>
          <w:rFonts w:cs="Arial" w:ascii="Arial" w:hAnsi="Arial"/>
          <w:color w:val="auto"/>
        </w:rPr>
        <w:t>Historia y Política de la Educación Argentina</w:t>
      </w:r>
    </w:p>
    <w:p>
      <w:pPr>
        <w:pStyle w:val="ListParagraph"/>
        <w:numPr>
          <w:ilvl w:val="0"/>
          <w:numId w:val="1"/>
        </w:numPr>
        <w:rPr>
          <w:color w:val="auto"/>
        </w:rPr>
      </w:pPr>
      <w:r>
        <w:rPr>
          <w:rFonts w:cs="Arial" w:ascii="Arial" w:hAnsi="Arial"/>
          <w:color w:val="auto"/>
        </w:rPr>
        <w:t>Educación Sexual Integral</w:t>
      </w:r>
    </w:p>
    <w:p>
      <w:pPr>
        <w:pStyle w:val="ListParagraph"/>
        <w:numPr>
          <w:ilvl w:val="0"/>
          <w:numId w:val="1"/>
        </w:numPr>
        <w:rPr>
          <w:color w:val="auto"/>
        </w:rPr>
      </w:pPr>
      <w:r>
        <w:rPr>
          <w:rFonts w:cs="Arial" w:ascii="Arial" w:hAnsi="Arial"/>
          <w:color w:val="auto"/>
        </w:rPr>
        <w:t>Microeconomía</w:t>
      </w:r>
    </w:p>
    <w:p>
      <w:pPr>
        <w:pStyle w:val="ListParagraph"/>
        <w:numPr>
          <w:ilvl w:val="0"/>
          <w:numId w:val="1"/>
        </w:numPr>
        <w:rPr>
          <w:color w:val="auto"/>
        </w:rPr>
      </w:pPr>
      <w:r>
        <w:rPr>
          <w:rFonts w:cs="Arial" w:ascii="Arial" w:hAnsi="Arial"/>
          <w:color w:val="auto"/>
        </w:rPr>
        <w:t>Diseño y Gestión de las Organizaciones</w:t>
      </w:r>
    </w:p>
    <w:p>
      <w:pPr>
        <w:pStyle w:val="ListParagraph"/>
        <w:numPr>
          <w:ilvl w:val="0"/>
          <w:numId w:val="1"/>
        </w:numPr>
        <w:rPr>
          <w:color w:val="auto"/>
        </w:rPr>
      </w:pPr>
      <w:r>
        <w:rPr>
          <w:rFonts w:cs="Arial" w:ascii="Arial" w:hAnsi="Arial"/>
          <w:color w:val="auto"/>
        </w:rPr>
        <w:t>Sistemas de información Contable II</w:t>
      </w:r>
    </w:p>
    <w:p>
      <w:pPr>
        <w:pStyle w:val="ListParagraph"/>
        <w:numPr>
          <w:ilvl w:val="0"/>
          <w:numId w:val="1"/>
        </w:numPr>
        <w:rPr>
          <w:color w:val="auto"/>
        </w:rPr>
      </w:pPr>
      <w:r>
        <w:rPr>
          <w:rFonts w:cs="Arial" w:ascii="Arial" w:hAnsi="Arial"/>
          <w:color w:val="auto"/>
        </w:rPr>
        <w:t>Derecho Constiucional y Administrativo</w:t>
      </w:r>
    </w:p>
    <w:p>
      <w:pPr>
        <w:pStyle w:val="ListParagraph"/>
        <w:numPr>
          <w:ilvl w:val="0"/>
          <w:numId w:val="1"/>
        </w:numPr>
        <w:rPr>
          <w:color w:val="auto"/>
        </w:rPr>
      </w:pPr>
      <w:r>
        <w:rPr>
          <w:rFonts w:cs="Arial" w:ascii="Arial" w:hAnsi="Arial"/>
          <w:color w:val="auto"/>
        </w:rPr>
        <w:t>Didáctica de las ciencias Económicas</w:t>
      </w:r>
    </w:p>
    <w:p>
      <w:pPr>
        <w:pStyle w:val="ListParagraph"/>
        <w:numPr>
          <w:ilvl w:val="0"/>
          <w:numId w:val="1"/>
        </w:numPr>
        <w:rPr>
          <w:color w:val="auto"/>
        </w:rPr>
      </w:pPr>
      <w:r>
        <w:rPr>
          <w:rFonts w:cs="Arial" w:ascii="Arial" w:hAnsi="Arial"/>
          <w:color w:val="auto"/>
        </w:rPr>
        <w:t xml:space="preserve">Sujetos del aprendizaje </w:t>
      </w:r>
    </w:p>
    <w:p>
      <w:pPr>
        <w:pStyle w:val="ListParagraph"/>
        <w:numPr>
          <w:ilvl w:val="0"/>
          <w:numId w:val="1"/>
        </w:numPr>
        <w:rPr>
          <w:color w:val="auto"/>
        </w:rPr>
      </w:pPr>
      <w:r>
        <w:rPr>
          <w:rFonts w:cs="Arial" w:ascii="Arial" w:hAnsi="Arial"/>
          <w:color w:val="auto"/>
        </w:rPr>
        <w:t>Práctica Profesional II</w:t>
      </w:r>
    </w:p>
    <w:p>
      <w:pPr>
        <w:pStyle w:val="Normal"/>
        <w:rPr>
          <w:color w:val="auto"/>
        </w:rPr>
      </w:pPr>
      <w:r>
        <w:rPr>
          <w:rFonts w:cs="Arial" w:ascii="Arial" w:hAnsi="Arial"/>
          <w:color w:val="auto"/>
        </w:rPr>
        <w:t>2° Cuatrimestre</w:t>
      </w:r>
    </w:p>
    <w:p>
      <w:pPr>
        <w:pStyle w:val="ListParagraph"/>
        <w:numPr>
          <w:ilvl w:val="0"/>
          <w:numId w:val="1"/>
        </w:numPr>
        <w:rPr>
          <w:color w:val="auto"/>
        </w:rPr>
      </w:pPr>
      <w:r>
        <w:rPr>
          <w:rFonts w:cs="Arial" w:ascii="Arial" w:hAnsi="Arial"/>
          <w:color w:val="auto"/>
        </w:rPr>
        <w:t>Educación y TIC</w:t>
      </w:r>
    </w:p>
    <w:p>
      <w:pPr>
        <w:pStyle w:val="Normal"/>
        <w:rPr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  <w:sz w:val="28"/>
          <w:szCs w:val="28"/>
          <w:u w:val="single"/>
        </w:rPr>
        <w:t>3° año</w:t>
      </w:r>
    </w:p>
    <w:p>
      <w:pPr>
        <w:pStyle w:val="Normal"/>
        <w:rPr>
          <w:color w:val="auto"/>
        </w:rPr>
      </w:pPr>
      <w:r>
        <w:rPr>
          <w:rFonts w:cs="Arial" w:ascii="Arial" w:hAnsi="Arial"/>
          <w:color w:val="auto"/>
        </w:rPr>
        <w:t xml:space="preserve">1° cuatrimestre </w:t>
      </w:r>
    </w:p>
    <w:p>
      <w:pPr>
        <w:pStyle w:val="ListParagraph"/>
        <w:numPr>
          <w:ilvl w:val="0"/>
          <w:numId w:val="1"/>
        </w:numPr>
        <w:rPr>
          <w:color w:val="auto"/>
        </w:rPr>
      </w:pPr>
      <w:r>
        <w:rPr>
          <w:rFonts w:cs="Arial" w:ascii="Arial" w:hAnsi="Arial"/>
          <w:color w:val="auto"/>
        </w:rPr>
        <w:t xml:space="preserve">Estadística aplicada a las Ciencias Económicas </w:t>
      </w:r>
    </w:p>
    <w:p>
      <w:pPr>
        <w:pStyle w:val="Normal"/>
        <w:spacing w:before="0" w:after="200"/>
        <w:rPr>
          <w:rFonts w:ascii="Arial" w:hAnsi="Arial" w:cs="Arial"/>
          <w:color w:val="FF0000"/>
        </w:rPr>
      </w:pPr>
      <w:r>
        <w:rPr/>
      </w:r>
    </w:p>
    <w:sectPr>
      <w:headerReference w:type="default" r:id="rId2"/>
      <w:type w:val="nextPage"/>
      <w:pgSz w:w="12240" w:h="15840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Book Antiqua">
    <w:charset w:val="01"/>
    <w:family w:val="roman"/>
    <w:pitch w:val="variable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tbl>
    <w:tblPr>
      <w:tblW w:w="864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1221"/>
      <w:gridCol w:w="6199"/>
      <w:gridCol w:w="1224"/>
    </w:tblGrid>
    <w:tr>
      <w:trPr/>
      <w:tc>
        <w:tcPr>
          <w:tcW w:w="1221" w:type="dxa"/>
          <w:tcBorders/>
        </w:tcPr>
        <w:p>
          <w:pPr>
            <w:pStyle w:val="Normal"/>
            <w:widowControl w:val="false"/>
            <w:tabs>
              <w:tab w:val="clear" w:pos="708"/>
              <w:tab w:val="center" w:pos="4252" w:leader="none"/>
              <w:tab w:val="right" w:pos="8504" w:leader="none"/>
            </w:tabs>
            <w:spacing w:lineRule="auto" w:line="240" w:before="0" w:after="0"/>
            <w:jc w:val="center"/>
            <w:textAlignment w:val="baseline"/>
            <w:rPr>
              <w:rFonts w:ascii="Times New Roman" w:hAnsi="Times New Roman" w:eastAsia="SimSun" w:cs="Arial"/>
              <w:kern w:val="2"/>
              <w:sz w:val="24"/>
              <w:szCs w:val="24"/>
              <w:lang w:eastAsia="zh-CN" w:bidi="hi-IN"/>
            </w:rPr>
          </w:pPr>
          <w:r>
            <w:rPr/>
            <mc:AlternateContent>
              <mc:Choice Requires="wps">
                <w:drawing>
                  <wp:inline distT="0" distB="0" distL="0" distR="0" wp14:anchorId="624EF299">
                    <wp:extent cx="638810" cy="866775"/>
                    <wp:effectExtent l="19050" t="0" r="28575" b="276225"/>
                    <wp:docPr id="1" name="Forma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8640" cy="866880"/>
                            </a:xfrm>
                            <a:prstGeom prst="roundRect">
                              <a:avLst>
                                <a:gd name="adj" fmla="val 8594"/>
                              </a:avLst>
                            </a:prstGeom>
                            <a:blipFill rotWithShape="0">
                              <a:blip r:embed="rId1"/>
                              <a:stretch>
                                <a:fillRect/>
                              </a:stretch>
                            </a:blipFill>
                            <a:ln w="0">
                              <a:noFill/>
                            </a:ln>
                            <a:effectLst>
                              <a:reflection algn="bl" blurRad="12700" dir="5400000" dist="5000" endPos="28000" rotWithShape="0" stA="38000" sy="-100000"/>
                            </a:effectLst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Forma1" o:allowincell="f" style="position:absolute;margin-left:0pt;margin-top:-90.05pt;width:50.25pt;height:68.2pt;mso-position-vertical:top" wp14:anchorId="624EF299" type="_x0000_t75">
                    <v:imagedata r:id="rId2"/>
                    <w10:wrap type="square"/>
                  </v:shape>
                </w:pict>
              </mc:Fallback>
            </mc:AlternateContent>
          </w:r>
        </w:p>
      </w:tc>
      <w:tc>
        <w:tcPr>
          <w:tcW w:w="6199" w:type="dxa"/>
          <w:tcBorders/>
        </w:tcPr>
        <w:p>
          <w:pPr>
            <w:pStyle w:val="Normal"/>
            <w:widowControl w:val="false"/>
            <w:tabs>
              <w:tab w:val="clear" w:pos="708"/>
              <w:tab w:val="center" w:pos="4252" w:leader="none"/>
              <w:tab w:val="right" w:pos="8504" w:leader="none"/>
            </w:tabs>
            <w:snapToGrid w:val="false"/>
            <w:spacing w:lineRule="auto" w:line="240" w:before="0" w:after="0"/>
            <w:jc w:val="center"/>
            <w:textAlignment w:val="baseline"/>
            <w:rPr>
              <w:rFonts w:ascii="Times New Roman" w:hAnsi="Times New Roman" w:eastAsia="SimSun" w:cs="Arial"/>
              <w:kern w:val="2"/>
              <w:sz w:val="24"/>
              <w:szCs w:val="24"/>
              <w:lang w:eastAsia="zh-CN" w:bidi="hi-IN"/>
            </w:rPr>
          </w:pPr>
          <w:r>
            <w:rPr>
              <w:rFonts w:eastAsia="SimSun" w:cs="Arial" w:ascii="Times New Roman" w:hAnsi="Times New Roman"/>
              <w:kern w:val="2"/>
              <w:sz w:val="24"/>
              <w:szCs w:val="24"/>
              <w:lang w:eastAsia="zh-CN" w:bidi="hi-IN"/>
            </w:rPr>
          </w:r>
        </w:p>
        <w:p>
          <w:pPr>
            <w:pStyle w:val="Normal"/>
            <w:widowControl w:val="false"/>
            <w:tabs>
              <w:tab w:val="clear" w:pos="708"/>
              <w:tab w:val="center" w:pos="4252" w:leader="none"/>
              <w:tab w:val="right" w:pos="8504" w:leader="none"/>
            </w:tabs>
            <w:spacing w:lineRule="auto" w:line="240" w:before="0" w:after="0"/>
            <w:jc w:val="center"/>
            <w:textAlignment w:val="baseline"/>
            <w:rPr>
              <w:rFonts w:ascii="Book Antiqua" w:hAnsi="Book Antiqua" w:eastAsia="SimSun" w:cs="Book Antiqua"/>
              <w:kern w:val="2"/>
              <w:sz w:val="28"/>
              <w:szCs w:val="28"/>
              <w:lang w:eastAsia="zh-CN" w:bidi="hi-IN"/>
            </w:rPr>
          </w:pPr>
          <w:r>
            <w:rPr>
              <w:rFonts w:eastAsia="SimSun" w:cs="Book Antiqua" w:ascii="Book Antiqua" w:hAnsi="Book Antiqua"/>
              <w:kern w:val="2"/>
              <w:sz w:val="28"/>
              <w:szCs w:val="28"/>
              <w:lang w:eastAsia="zh-CN" w:bidi="hi-IN"/>
            </w:rPr>
            <w:t>Instituto Superior de Formación Docente Nº 801</w:t>
          </w:r>
        </w:p>
        <w:p>
          <w:pPr>
            <w:pStyle w:val="Normal"/>
            <w:widowControl w:val="false"/>
            <w:tabs>
              <w:tab w:val="clear" w:pos="708"/>
              <w:tab w:val="center" w:pos="4252" w:leader="none"/>
              <w:tab w:val="right" w:pos="8504" w:leader="none"/>
            </w:tabs>
            <w:spacing w:lineRule="auto" w:line="240" w:before="0" w:after="0"/>
            <w:jc w:val="center"/>
            <w:textAlignment w:val="baseline"/>
            <w:rPr>
              <w:rFonts w:ascii="Book Antiqua" w:hAnsi="Book Antiqua" w:eastAsia="SimSun" w:cs="Book Antiqua"/>
              <w:i/>
              <w:i/>
              <w:kern w:val="2"/>
              <w:sz w:val="24"/>
              <w:szCs w:val="24"/>
              <w:lang w:eastAsia="zh-CN" w:bidi="hi-IN"/>
            </w:rPr>
          </w:pPr>
          <w:r>
            <w:rPr>
              <w:rFonts w:eastAsia="SimSun" w:cs="Book Antiqua" w:ascii="Book Antiqua" w:hAnsi="Book Antiqua"/>
              <w:i/>
              <w:kern w:val="2"/>
              <w:sz w:val="24"/>
              <w:szCs w:val="24"/>
              <w:lang w:eastAsia="zh-CN" w:bidi="hi-IN"/>
            </w:rPr>
            <w:t>25 de Mayo 390  – Trelew. Chubut</w:t>
          </w:r>
        </w:p>
        <w:p>
          <w:pPr>
            <w:pStyle w:val="Normal"/>
            <w:widowControl w:val="false"/>
            <w:tabs>
              <w:tab w:val="clear" w:pos="708"/>
              <w:tab w:val="center" w:pos="4252" w:leader="none"/>
              <w:tab w:val="right" w:pos="8504" w:leader="none"/>
            </w:tabs>
            <w:spacing w:lineRule="auto" w:line="240" w:before="0" w:after="0"/>
            <w:jc w:val="center"/>
            <w:textAlignment w:val="baseline"/>
            <w:rPr>
              <w:rFonts w:ascii="Book Antiqua" w:hAnsi="Book Antiqua" w:eastAsia="SimSun" w:cs="Book Antiqua"/>
              <w:i/>
              <w:i/>
              <w:kern w:val="2"/>
              <w:sz w:val="24"/>
              <w:szCs w:val="24"/>
              <w:lang w:eastAsia="zh-CN" w:bidi="hi-IN"/>
            </w:rPr>
          </w:pPr>
          <w:r>
            <w:rPr>
              <w:rFonts w:eastAsia="SimSun" w:cs="Book Antiqua" w:ascii="Book Antiqua" w:hAnsi="Book Antiqua"/>
              <w:i/>
              <w:kern w:val="2"/>
              <w:sz w:val="24"/>
              <w:szCs w:val="24"/>
              <w:lang w:eastAsia="zh-CN" w:bidi="hi-IN"/>
            </w:rPr>
            <w:t>Acreditación Sin Reservas M.E Resolución  168/04</w:t>
          </w:r>
        </w:p>
        <w:p>
          <w:pPr>
            <w:pStyle w:val="Normal"/>
            <w:widowControl w:val="false"/>
            <w:tabs>
              <w:tab w:val="clear" w:pos="708"/>
              <w:tab w:val="center" w:pos="4252" w:leader="none"/>
              <w:tab w:val="right" w:pos="8504" w:leader="none"/>
            </w:tabs>
            <w:spacing w:lineRule="auto" w:line="240" w:before="0" w:after="0"/>
            <w:jc w:val="center"/>
            <w:textAlignment w:val="baseline"/>
            <w:rPr>
              <w:rFonts w:ascii="Times New Roman" w:hAnsi="Times New Roman" w:eastAsia="SimSun" w:cs="Arial"/>
              <w:kern w:val="2"/>
              <w:sz w:val="24"/>
              <w:szCs w:val="24"/>
              <w:lang w:eastAsia="zh-CN" w:bidi="hi-IN"/>
            </w:rPr>
          </w:pPr>
          <w:r>
            <w:rPr>
              <w:rFonts w:eastAsia="SimSun" w:cs="Arial" w:ascii="Times New Roman" w:hAnsi="Times New Roman"/>
              <w:kern w:val="2"/>
              <w:sz w:val="24"/>
              <w:szCs w:val="24"/>
              <w:lang w:eastAsia="zh-CN" w:bidi="hi-IN"/>
            </w:rPr>
          </w:r>
        </w:p>
      </w:tc>
      <w:tc>
        <w:tcPr>
          <w:tcW w:w="1224" w:type="dxa"/>
          <w:tcBorders/>
        </w:tcPr>
        <w:p>
          <w:pPr>
            <w:pStyle w:val="Normal"/>
            <w:widowControl w:val="false"/>
            <w:tabs>
              <w:tab w:val="clear" w:pos="708"/>
              <w:tab w:val="center" w:pos="4252" w:leader="none"/>
              <w:tab w:val="right" w:pos="8504" w:leader="none"/>
            </w:tabs>
            <w:spacing w:lineRule="auto" w:line="240" w:before="0" w:after="0"/>
            <w:jc w:val="center"/>
            <w:textAlignment w:val="baseline"/>
            <w:rPr>
              <w:rFonts w:ascii="Times New Roman" w:hAnsi="Times New Roman" w:eastAsia="SimSun" w:cs="Arial"/>
              <w:kern w:val="2"/>
              <w:sz w:val="24"/>
              <w:szCs w:val="24"/>
              <w:lang w:eastAsia="zh-CN" w:bidi="hi-IN"/>
            </w:rPr>
          </w:pPr>
          <w:r>
            <w:rPr/>
            <mc:AlternateContent>
              <mc:Choice Requires="wps">
                <w:drawing>
                  <wp:inline distT="0" distB="0" distL="0" distR="0" wp14:anchorId="51823D69">
                    <wp:extent cx="638810" cy="866775"/>
                    <wp:effectExtent l="19050" t="0" r="28575" b="276225"/>
                    <wp:docPr id="2" name="Forma2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8640" cy="866880"/>
                            </a:xfrm>
                            <a:prstGeom prst="roundRect">
                              <a:avLst>
                                <a:gd name="adj" fmla="val 8594"/>
                              </a:avLst>
                            </a:prstGeom>
                            <a:blipFill rotWithShape="0">
                              <a:blip r:embed="rId3"/>
                              <a:stretch>
                                <a:fillRect/>
                              </a:stretch>
                            </a:blipFill>
                            <a:ln w="0">
                              <a:noFill/>
                            </a:ln>
                            <a:effectLst>
                              <a:reflection algn="bl" blurRad="12700" dir="5400000" dist="5000" endPos="28000" rotWithShape="0" stA="38000" sy="-100000"/>
                            </a:effectLst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shape id="shape_0" ID="Forma2" o:allowincell="f" style="position:absolute;margin-left:0pt;margin-top:-90.05pt;width:50.25pt;height:68.2pt;mso-position-vertical:top" wp14:anchorId="51823D69" type="_x0000_t75">
                    <v:imagedata r:id="rId4"/>
                    <w10:wrap type="square"/>
                  </v:shape>
                </w:pict>
              </mc:Fallback>
            </mc:AlternateContent>
          </w:r>
        </w:p>
      </w:tc>
    </w:tr>
  </w:tbl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unhideWhenUsed/>
    <w:rsid w:val="001733c4"/>
    <w:rPr>
      <w:color w:val="0000FF" w:themeColor="hyperlink"/>
      <w:u w:val="single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485935"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EncabezadoCar" w:customStyle="1">
    <w:name w:val="Encabezado Car"/>
    <w:basedOn w:val="DefaultParagraphFont"/>
    <w:uiPriority w:val="99"/>
    <w:qFormat/>
    <w:rsid w:val="007006fe"/>
    <w:rPr/>
  </w:style>
  <w:style w:type="character" w:styleId="PiedepginaCar" w:customStyle="1">
    <w:name w:val="Pie de página Car"/>
    <w:basedOn w:val="DefaultParagraphFont"/>
    <w:uiPriority w:val="99"/>
    <w:qFormat/>
    <w:rsid w:val="007006fe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Cuerpodetexto">
    <w:name w:val="Body Text"/>
    <w:basedOn w:val="Normal"/>
    <w:pPr>
      <w:spacing w:before="0" w:after="14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1b5eb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48593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7006fe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7006fe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5B1D0-07B6-4513-91E6-6E47EBAF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Application>LibreOffice/7.3.7.2$Linux_X86_64 LibreOffice_project/30$Build-2</Application>
  <AppVersion>15.0000</AppVersion>
  <Pages>19</Pages>
  <Words>1765</Words>
  <Characters>11092</Characters>
  <CharactersWithSpaces>12464</CharactersWithSpaces>
  <Paragraphs>468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2025-06-09T22:10:00Z</dcterms:created>
  <dc:creator>Sonia M Umbides</dc:creator>
  <dc:description/>
  <dc:language>es-AR</dc:language>
  <cp:lastModifiedBy/>
  <cp:lastPrinted>2017-06-20T00:30:00Z</cp:lastPrinted>
  <dcterms:modified xsi:type="dcterms:W3CDTF">2025-06-26T13:53:25Z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